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1DC" w:rsidRPr="00BB71DC" w:rsidRDefault="00BB71DC" w:rsidP="00BB71D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bookmarkStart w:id="0" w:name="_Toc428261195"/>
      <w:bookmarkStart w:id="1" w:name="_Toc428261197"/>
      <w:r w:rsidRPr="00BB71DC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>“FİZİKSEL TIP VE REHABİLİTASYON” STAJ AMAÇ VE PROGRAM KAZANIMLARI</w:t>
      </w:r>
      <w:bookmarkEnd w:id="0"/>
    </w:p>
    <w:tbl>
      <w:tblPr>
        <w:tblW w:w="9142" w:type="dxa"/>
        <w:tblInd w:w="3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/>
      </w:tblPr>
      <w:tblGrid>
        <w:gridCol w:w="1771"/>
        <w:gridCol w:w="7371"/>
      </w:tblGrid>
      <w:tr w:rsidR="00BB71DC" w:rsidRPr="00BB71DC" w:rsidTr="00F05554">
        <w:trPr>
          <w:trHeight w:val="426"/>
        </w:trPr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Staj Kodu </w:t>
            </w:r>
          </w:p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Adı</w:t>
            </w:r>
          </w:p>
        </w:tc>
        <w:tc>
          <w:tcPr>
            <w:tcW w:w="7371" w:type="dxa"/>
          </w:tcPr>
          <w:p w:rsidR="00BB71DC" w:rsidRPr="00BB71DC" w:rsidRDefault="00BB71DC" w:rsidP="00BB71DC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5.FTR</w:t>
            </w:r>
          </w:p>
          <w:p w:rsidR="00BB71DC" w:rsidRPr="00BB71DC" w:rsidRDefault="00BB71DC" w:rsidP="00BB71DC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Fiziksel Tıp ve Rehabilitasyon </w:t>
            </w:r>
          </w:p>
        </w:tc>
      </w:tr>
      <w:tr w:rsidR="00BB71DC" w:rsidRPr="00BB71DC" w:rsidTr="00F05554"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Yılı</w:t>
            </w:r>
          </w:p>
        </w:tc>
        <w:tc>
          <w:tcPr>
            <w:tcW w:w="7371" w:type="dxa"/>
          </w:tcPr>
          <w:p w:rsidR="00BB71DC" w:rsidRPr="00BB71DC" w:rsidRDefault="00BB71DC" w:rsidP="00BB71DC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B71DC" w:rsidRPr="00BB71DC" w:rsidTr="00F05554">
        <w:trPr>
          <w:trHeight w:val="351"/>
        </w:trPr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Süresi</w:t>
            </w:r>
          </w:p>
        </w:tc>
        <w:tc>
          <w:tcPr>
            <w:tcW w:w="7371" w:type="dxa"/>
          </w:tcPr>
          <w:p w:rsidR="00BB71DC" w:rsidRPr="00BB71DC" w:rsidRDefault="00BB71DC" w:rsidP="00BB71DC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9 gün</w:t>
            </w:r>
          </w:p>
        </w:tc>
      </w:tr>
      <w:tr w:rsidR="00BB71DC" w:rsidRPr="00BB71DC" w:rsidTr="00F05554"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 Kredisi</w:t>
            </w:r>
            <w:proofErr w:type="gramEnd"/>
          </w:p>
        </w:tc>
        <w:tc>
          <w:tcPr>
            <w:tcW w:w="7371" w:type="dxa"/>
          </w:tcPr>
          <w:p w:rsidR="00BB71DC" w:rsidRPr="00BB71DC" w:rsidRDefault="00BB71DC" w:rsidP="00BB71DC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B71DC" w:rsidRPr="00BB71DC" w:rsidTr="00F05554"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Staj Türü </w:t>
            </w:r>
          </w:p>
        </w:tc>
        <w:tc>
          <w:tcPr>
            <w:tcW w:w="7371" w:type="dxa"/>
          </w:tcPr>
          <w:p w:rsidR="00BB71DC" w:rsidRPr="00BB71DC" w:rsidRDefault="00BB71DC" w:rsidP="00BB71DC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Zorunlu</w:t>
            </w:r>
          </w:p>
        </w:tc>
      </w:tr>
      <w:tr w:rsidR="00BB71DC" w:rsidRPr="00BB71DC" w:rsidTr="00F05554"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Sorumlusu</w:t>
            </w:r>
          </w:p>
        </w:tc>
        <w:tc>
          <w:tcPr>
            <w:tcW w:w="7371" w:type="dxa"/>
          </w:tcPr>
          <w:p w:rsidR="00BB71DC" w:rsidRPr="00BB71DC" w:rsidRDefault="00BB71DC" w:rsidP="00BB71DC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Prof. Dr. Funda LEVENDOĞLU</w:t>
            </w:r>
          </w:p>
        </w:tc>
      </w:tr>
      <w:tr w:rsidR="00BB71DC" w:rsidRPr="00BB71DC" w:rsidTr="00F05554"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Ders Veren Öğretim Elemanları</w:t>
            </w:r>
          </w:p>
        </w:tc>
        <w:tc>
          <w:tcPr>
            <w:tcW w:w="73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Prof. Dr. Funda LEVENDOĞLU, Prof. Dr. Önder Murat ÖZERBİL, Yrd. Doç. Dr. İlknur ALBAYRAK GEZER</w:t>
            </w:r>
          </w:p>
        </w:tc>
      </w:tr>
      <w:tr w:rsidR="00BB71DC" w:rsidRPr="00BB71DC" w:rsidTr="00F05554"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Amacı</w:t>
            </w:r>
          </w:p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Fiziksel Tıp ve Rehabilitasyon stajı sonunda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stajerler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yaşam kalitesi ve temel </w:t>
            </w:r>
            <w:proofErr w:type="gram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rehabilitasyon</w:t>
            </w:r>
            <w:proofErr w:type="gram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prensiplerini tanımlayabilmeli, tedavi edici egzersizleri ve prensiplerini açıklayabilmeli, toplumda sık görülen ve engelliliğe neden olan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romatizmal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ortopedik ve nörolojik hastalıkların tanı ve tedavisinde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rehabilitatif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yaklaşımın özelliklerini sıralayabilmeli ve iyi düzeyde kas iskelet sistemi muayenesi yapabilmelidir.   </w:t>
            </w:r>
          </w:p>
        </w:tc>
      </w:tr>
      <w:tr w:rsidR="00BB71DC" w:rsidRPr="00BB71DC" w:rsidTr="00F05554"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Öğrenim Kazanımları</w:t>
            </w:r>
          </w:p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</w:tcPr>
          <w:p w:rsidR="00BB71DC" w:rsidRPr="00BB71DC" w:rsidRDefault="00BB71DC" w:rsidP="00BB71DC">
            <w:pPr>
              <w:tabs>
                <w:tab w:val="left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Sinir-Kas-İskelet sistemine yönelik olarak ayrıntılı ve güvenilir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anamnez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alır.</w:t>
            </w:r>
          </w:p>
          <w:p w:rsidR="00BB71DC" w:rsidRPr="00BB71DC" w:rsidRDefault="00BB71DC" w:rsidP="00BB71DC">
            <w:pPr>
              <w:tabs>
                <w:tab w:val="left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- Sinir-Kas-İskelet sisteminin tam ve ayrıntılı fizik muayenesini yapar.</w:t>
            </w:r>
          </w:p>
          <w:p w:rsidR="00BB71DC" w:rsidRPr="00BB71DC" w:rsidRDefault="00BB71DC" w:rsidP="00BB71DC">
            <w:pPr>
              <w:tabs>
                <w:tab w:val="left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Sinir-Kas-İskelet sistemine özgü yakınmaları olan hastanın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anamnez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ve muayene bulgularını değerlendirerek ön tanı koyar.</w:t>
            </w:r>
          </w:p>
          <w:p w:rsidR="00BB71DC" w:rsidRPr="00BB71DC" w:rsidRDefault="00BB71DC" w:rsidP="00BB71DC">
            <w:pPr>
              <w:tabs>
                <w:tab w:val="left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- Ayırıcı tanı yapmak ve tanıyı kesinleştirmek için öncelikli tanısal incelemeleri belirler.</w:t>
            </w:r>
          </w:p>
          <w:p w:rsidR="00BB71DC" w:rsidRPr="00BB71DC" w:rsidRDefault="00BB71DC" w:rsidP="00BB71DC">
            <w:pPr>
              <w:tabs>
                <w:tab w:val="left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- Sinir-Kas-İskelet sistemi hastalıklarının tanısında kullanılan temel tanısal test (birinci basamak düzeyinde) sonuçlarını yorumlar</w:t>
            </w:r>
          </w:p>
          <w:p w:rsidR="00BB71DC" w:rsidRPr="00BB71DC" w:rsidRDefault="00BB71DC" w:rsidP="00BB71DC">
            <w:pPr>
              <w:tabs>
                <w:tab w:val="left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- Birinci basamak düzeyinde Sinir-Kas-İskelet sistemi hastalıklarının tedavisini planlar ve akılcı ilaç kullanım ilkelerine göre reçete düzenler.</w:t>
            </w:r>
          </w:p>
          <w:p w:rsidR="00BB71DC" w:rsidRPr="00BB71DC" w:rsidRDefault="00BB71DC" w:rsidP="00BB71DC">
            <w:pPr>
              <w:tabs>
                <w:tab w:val="left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Özürlü/engelli kavramlarını ve </w:t>
            </w:r>
            <w:proofErr w:type="gram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rehabilitasyon</w:t>
            </w:r>
            <w:proofErr w:type="gram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yaklaşımlarını açıklar.</w:t>
            </w:r>
          </w:p>
          <w:p w:rsidR="00BB71DC" w:rsidRPr="00BB71DC" w:rsidRDefault="00BB71DC" w:rsidP="00BB71DC">
            <w:pPr>
              <w:tabs>
                <w:tab w:val="left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- Sağlık hizmet sunumunda özürlü/engelli bireylere karşı duyarlılık kazanır ve sağlık hizmetlerinden eşit yararlanma hakkını gözetir.</w:t>
            </w:r>
          </w:p>
          <w:p w:rsidR="00BB71DC" w:rsidRPr="00BB71DC" w:rsidRDefault="00BB71DC" w:rsidP="00BB71DC">
            <w:pPr>
              <w:tabs>
                <w:tab w:val="left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- Ağrılı, kronik ve yaşlı hasta ile etkili iletişim kurar.</w:t>
            </w:r>
          </w:p>
          <w:p w:rsidR="00BB71DC" w:rsidRPr="00BB71DC" w:rsidRDefault="00BB71DC" w:rsidP="00BB71DC">
            <w:pPr>
              <w:tabs>
                <w:tab w:val="left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Sinir-Kas-İskelet sistemi hastalıklarının tanı, tedavi, </w:t>
            </w:r>
            <w:proofErr w:type="gram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rehabilitasyonu</w:t>
            </w:r>
            <w:proofErr w:type="gram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ve önlenmesinde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multidisipliner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ve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interdisipliner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çalışmanın gereğini ve önemini açıklar.</w:t>
            </w:r>
          </w:p>
        </w:tc>
      </w:tr>
      <w:tr w:rsidR="00BB71DC" w:rsidRPr="00BB71DC" w:rsidTr="00F05554"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Öğretme Yöntemleri</w:t>
            </w:r>
          </w:p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</w:tcPr>
          <w:p w:rsidR="00BB71DC" w:rsidRPr="00BB71DC" w:rsidRDefault="00BB71DC" w:rsidP="00BB71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1. Sunum</w:t>
            </w:r>
          </w:p>
          <w:p w:rsidR="00BB71DC" w:rsidRPr="00BB71DC" w:rsidRDefault="00BB71DC" w:rsidP="00BB71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Sorumlu öğretim üyesiyle 8 iş günü (9.gün sınav) günde 1 saat pratik ve hasta başı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interaktif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tartışma (</w:t>
            </w:r>
            <w:proofErr w:type="spellStart"/>
            <w:proofErr w:type="gram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vizitlerde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öykü</w:t>
            </w:r>
            <w:proofErr w:type="gram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alma, dosya hazırlama, sunma, tartışma, izleme)</w:t>
            </w:r>
          </w:p>
          <w:p w:rsidR="00BB71DC" w:rsidRPr="00BB71DC" w:rsidRDefault="00BB71DC" w:rsidP="00BB71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3.  Ödev: 2 servis hastası dosyasının hazırlanması</w:t>
            </w:r>
          </w:p>
          <w:p w:rsidR="00BB71DC" w:rsidRPr="00BB71DC" w:rsidRDefault="00BB71DC" w:rsidP="00BB71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4. Her gün teorik ve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interaktif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dersler dışında kalan zamanlarda öğretim üye ve yardımcıları ile birlikte poliklinik ve servis hastalarının değerlendirilmesi ve öğrencinin kendi kendine öğrenme ve tekrar etmesi  </w:t>
            </w:r>
          </w:p>
          <w:p w:rsidR="00BB71DC" w:rsidRPr="00BB71DC" w:rsidRDefault="00BB71DC" w:rsidP="00BB71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Staj toplam 12 saat pratik ders olarak kas-iskelet sistem muayenesi, toplam 13 saat teorik ders ve toplam 5 saat serbest çalışma olmak üzere düzenlenmiştir.</w:t>
            </w:r>
          </w:p>
        </w:tc>
      </w:tr>
      <w:tr w:rsidR="00BB71DC" w:rsidRPr="00BB71DC" w:rsidTr="00F05554">
        <w:trPr>
          <w:trHeight w:val="795"/>
        </w:trPr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İçeriği</w:t>
            </w:r>
          </w:p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Kas-iskelet sistemi problemlerinde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anamnez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alma, kas-iskelet sistemi muayenesi ve muayenedeki özel testleri uygulama, teorik dersler, dosya hazırlama ve hasta başı eğitimi yer alır.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Stajerler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Fiziksel Tıp ve Rehabilitasyon polikliniğindeki ve servisindeki hastaları öğretim üye ve yardımcılarının denetimi altında takip ederler.</w:t>
            </w:r>
          </w:p>
        </w:tc>
      </w:tr>
      <w:tr w:rsidR="00BB71DC" w:rsidRPr="00BB71DC" w:rsidTr="00F05554"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Değerlendirme Yöntemi </w:t>
            </w:r>
          </w:p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</w:tcPr>
          <w:p w:rsidR="00BB71DC" w:rsidRPr="00BB71DC" w:rsidRDefault="00BB71DC" w:rsidP="00BB71DC">
            <w:pPr>
              <w:widowControl w:val="0"/>
              <w:tabs>
                <w:tab w:val="left" w:pos="3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Yazılı Sınav (ÇSS) (% 40) </w:t>
            </w:r>
          </w:p>
          <w:p w:rsidR="00BB71DC" w:rsidRPr="00BB71DC" w:rsidRDefault="00BB71DC" w:rsidP="00BB71DC">
            <w:pPr>
              <w:widowControl w:val="0"/>
              <w:tabs>
                <w:tab w:val="left" w:pos="3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- Sözlü sınav (OYKS) (% 60)</w:t>
            </w:r>
          </w:p>
        </w:tc>
      </w:tr>
      <w:tr w:rsidR="00BB71DC" w:rsidRPr="00BB71DC" w:rsidTr="00F05554"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Önerilen Kaynaklar</w:t>
            </w:r>
          </w:p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</w:tcPr>
          <w:p w:rsidR="00BB71DC" w:rsidRPr="00BB71DC" w:rsidRDefault="00BB71DC" w:rsidP="00BB71DC">
            <w:pPr>
              <w:numPr>
                <w:ilvl w:val="0"/>
                <w:numId w:val="1"/>
              </w:numPr>
              <w:tabs>
                <w:tab w:val="num" w:pos="176"/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Braddom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RL. Fiziksel Tıp ve Rehabilitasyon (çeviri). Ankara, Güneş Tıp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Kitabevleri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, 2010. </w:t>
            </w:r>
          </w:p>
          <w:p w:rsidR="00BB71DC" w:rsidRPr="00BB71DC" w:rsidRDefault="00BB71DC" w:rsidP="00BB71DC">
            <w:pPr>
              <w:numPr>
                <w:ilvl w:val="0"/>
                <w:numId w:val="1"/>
              </w:numPr>
              <w:tabs>
                <w:tab w:val="num" w:pos="176"/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Beyazova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M, Gökçe-Kutsal Y. Fiziksel Tıp ve Rehabilitasyon. Ankara, Güneş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Kitabevi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, 2011. </w:t>
            </w:r>
          </w:p>
          <w:p w:rsidR="00BB71DC" w:rsidRPr="00BB71DC" w:rsidRDefault="00BB71DC" w:rsidP="00BB71DC">
            <w:pPr>
              <w:numPr>
                <w:ilvl w:val="0"/>
                <w:numId w:val="1"/>
              </w:numPr>
              <w:tabs>
                <w:tab w:val="num" w:pos="176"/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Hochberg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MC,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Silman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AJ,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Smolen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JS,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Weinblatt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ME,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Weisman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MH.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Rheumatology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Spain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Mosby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, 2008. </w:t>
            </w:r>
          </w:p>
          <w:p w:rsidR="00BB71DC" w:rsidRPr="00BB71DC" w:rsidRDefault="00BB71DC" w:rsidP="00BB71DC">
            <w:pPr>
              <w:numPr>
                <w:ilvl w:val="0"/>
                <w:numId w:val="1"/>
              </w:numPr>
              <w:tabs>
                <w:tab w:val="num" w:pos="176"/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Harrison’s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Principles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Internal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Medicine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Mc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Graw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Hill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. 17th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Edition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2008.</w:t>
            </w:r>
          </w:p>
        </w:tc>
      </w:tr>
    </w:tbl>
    <w:p w:rsidR="00BB71DC" w:rsidRPr="00BB71DC" w:rsidRDefault="00BB71DC" w:rsidP="00BB71D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iCs/>
          <w:color w:val="000000" w:themeColor="text1"/>
          <w:sz w:val="24"/>
          <w:szCs w:val="26"/>
        </w:rPr>
      </w:pPr>
      <w:bookmarkStart w:id="2" w:name="_Toc343092947"/>
      <w:bookmarkStart w:id="3" w:name="_Toc343267348"/>
      <w:bookmarkStart w:id="4" w:name="_Toc364787374"/>
      <w:bookmarkStart w:id="5" w:name="_Toc364788376"/>
      <w:bookmarkStart w:id="6" w:name="_Toc364798957"/>
      <w:bookmarkStart w:id="7" w:name="_Toc428261196"/>
    </w:p>
    <w:p w:rsidR="00BB71DC" w:rsidRPr="00BB71DC" w:rsidRDefault="00BB71DC" w:rsidP="00BB71DC">
      <w:pPr>
        <w:spacing w:after="0" w:line="240" w:lineRule="auto"/>
        <w:rPr>
          <w:rFonts w:ascii="Times New Roman" w:eastAsia="Times New Roman" w:hAnsi="Times New Roman" w:cs="Times New Roman"/>
          <w:iCs/>
          <w:color w:val="000000" w:themeColor="text1"/>
          <w:sz w:val="24"/>
          <w:szCs w:val="26"/>
        </w:rPr>
      </w:pPr>
      <w:r w:rsidRPr="00BB71D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6"/>
        </w:rPr>
        <w:br w:type="page"/>
      </w:r>
    </w:p>
    <w:p w:rsidR="00BB71DC" w:rsidRPr="00BB71DC" w:rsidRDefault="00BB71DC" w:rsidP="00BB71D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6"/>
        </w:rPr>
      </w:pPr>
      <w:r w:rsidRPr="00BB71DC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6"/>
        </w:rPr>
        <w:lastRenderedPageBreak/>
        <w:t xml:space="preserve"> “FİZİKSEL TIP VE REHABİLİTASYON” STAJ PROGRAMI</w:t>
      </w:r>
      <w:bookmarkEnd w:id="2"/>
      <w:bookmarkEnd w:id="3"/>
      <w:bookmarkEnd w:id="4"/>
      <w:bookmarkEnd w:id="5"/>
      <w:bookmarkEnd w:id="6"/>
      <w:bookmarkEnd w:id="7"/>
    </w:p>
    <w:p w:rsidR="00BB71DC" w:rsidRPr="00BB71DC" w:rsidRDefault="00BB71DC" w:rsidP="00BB71DC">
      <w:pPr>
        <w:spacing w:after="0" w:line="240" w:lineRule="auto"/>
        <w:rPr>
          <w:rFonts w:ascii="Times New Roman" w:eastAsia="Times New Roman" w:hAnsi="Times New Roman" w:cs="Times New Roman"/>
          <w:sz w:val="8"/>
          <w:szCs w:val="8"/>
        </w:rPr>
      </w:pPr>
    </w:p>
    <w:tbl>
      <w:tblPr>
        <w:tblW w:w="9684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40"/>
        <w:gridCol w:w="1520"/>
        <w:gridCol w:w="269"/>
        <w:gridCol w:w="1596"/>
        <w:gridCol w:w="247"/>
        <w:gridCol w:w="1453"/>
        <w:gridCol w:w="248"/>
        <w:gridCol w:w="1452"/>
        <w:gridCol w:w="1374"/>
        <w:gridCol w:w="185"/>
      </w:tblGrid>
      <w:tr w:rsidR="00BB71DC" w:rsidRPr="00BB71DC" w:rsidTr="00F05554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bookmarkStart w:id="8" w:name="_Toc343092948"/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865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70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70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BB71DC" w:rsidRPr="00BB71DC" w:rsidTr="00F05554">
        <w:trPr>
          <w:trHeight w:val="360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5.FTR501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5.FTR502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5.FTR503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5.FTR505</w:t>
            </w:r>
          </w:p>
        </w:tc>
      </w:tr>
      <w:tr w:rsidR="00BB71DC" w:rsidRPr="00BB71DC" w:rsidTr="00F05554">
        <w:trPr>
          <w:trHeight w:val="36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5.FTR501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5.FTR502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5.FTR503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5.FTR505</w:t>
            </w:r>
          </w:p>
        </w:tc>
      </w:tr>
      <w:tr w:rsidR="00BB71DC" w:rsidRPr="00BB71DC" w:rsidTr="00F05554">
        <w:trPr>
          <w:trHeight w:val="585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</w:tr>
      <w:tr w:rsidR="00BB71DC" w:rsidRPr="00BB71DC" w:rsidTr="00F05554">
        <w:trPr>
          <w:trHeight w:val="525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</w:tr>
      <w:tr w:rsidR="00BB71DC" w:rsidRPr="00BB71DC" w:rsidTr="00F05554">
        <w:trPr>
          <w:trHeight w:val="151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8344" w:type="dxa"/>
            <w:gridSpan w:val="9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BB71DC" w:rsidRPr="00BB71DC" w:rsidTr="00F05554">
        <w:trPr>
          <w:trHeight w:val="36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5.FTR001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5.FTR002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5.FTR003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5.FTR006</w:t>
            </w:r>
          </w:p>
        </w:tc>
      </w:tr>
      <w:tr w:rsidR="00BB71DC" w:rsidRPr="00BB71DC" w:rsidTr="00F05554">
        <w:trPr>
          <w:trHeight w:val="36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5.FTR001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5.FTR002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5.FTR003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5.FTR006</w:t>
            </w:r>
          </w:p>
        </w:tc>
      </w:tr>
      <w:tr w:rsidR="00BB71DC" w:rsidRPr="00BB71DC" w:rsidTr="00F05554">
        <w:trPr>
          <w:trHeight w:val="555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</w:tr>
      <w:tr w:rsidR="00BB71DC" w:rsidRPr="00BB71DC" w:rsidTr="00F05554">
        <w:trPr>
          <w:trHeight w:val="133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F05554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5.FTR501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Pratik Boyun Muayenesi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Önder M. ÖZERBİL</w:t>
            </w:r>
          </w:p>
        </w:tc>
      </w:tr>
      <w:tr w:rsidR="00BB71DC" w:rsidRPr="00BB71DC" w:rsidTr="00F0555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5.FTR001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Boyun Ağrıları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Önder M. ÖZERBİL</w:t>
            </w:r>
          </w:p>
        </w:tc>
      </w:tr>
      <w:tr w:rsidR="00BB71DC" w:rsidRPr="00BB71DC" w:rsidTr="00F0555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5.FTR502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Pratik Kalça Muayenesi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Funda LEVENDOĞLU</w:t>
            </w:r>
          </w:p>
        </w:tc>
      </w:tr>
      <w:tr w:rsidR="00BB71DC" w:rsidRPr="00BB71DC" w:rsidTr="00F0555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5.FTR002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Bel Ağrıları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İlknur A. GEZER</w:t>
            </w:r>
          </w:p>
        </w:tc>
      </w:tr>
      <w:tr w:rsidR="00BB71DC" w:rsidRPr="00BB71DC" w:rsidTr="00F0555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5.FTR503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Pratik Bel Muayenesi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İlknur A. GEZER</w:t>
            </w:r>
          </w:p>
        </w:tc>
      </w:tr>
      <w:tr w:rsidR="00BB71DC" w:rsidRPr="00BB71DC" w:rsidTr="00F0555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5.FTR003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Romatoid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Artrit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İlknur A. GEZER</w:t>
            </w:r>
          </w:p>
        </w:tc>
      </w:tr>
      <w:tr w:rsidR="00BB71DC" w:rsidRPr="00BB71DC" w:rsidTr="00F0555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5.FTR504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Pratik Dirsek El Muayenesi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İlknur A. GEZER</w:t>
            </w:r>
          </w:p>
        </w:tc>
      </w:tr>
      <w:tr w:rsidR="00BB71DC" w:rsidRPr="00BB71DC" w:rsidTr="00F0555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5.FTR004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Hemipleji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Rehabilitasyonu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Funda LEVENDOĞLU</w:t>
            </w:r>
          </w:p>
        </w:tc>
      </w:tr>
      <w:tr w:rsidR="00BB71DC" w:rsidRPr="00BB71DC" w:rsidTr="00F0555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5.FTR005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Medulla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Spinalis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Yaralanmaları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Funda LEVENDOĞLU</w:t>
            </w:r>
          </w:p>
        </w:tc>
      </w:tr>
      <w:tr w:rsidR="00BB71DC" w:rsidRPr="00BB71DC" w:rsidTr="00F0555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5.FTR505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Pratik Omuz Muayenesi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Funda LEVENDOĞLU</w:t>
            </w:r>
          </w:p>
        </w:tc>
      </w:tr>
      <w:tr w:rsidR="00BB71DC" w:rsidRPr="00BB71DC" w:rsidTr="00F0555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5.FTR006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Seronegatif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Spondilo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Artropatiler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Önder M. ÖZERBİL</w:t>
            </w:r>
          </w:p>
        </w:tc>
      </w:tr>
      <w:tr w:rsidR="00BB71DC" w:rsidRPr="00BB71DC" w:rsidTr="00F05554">
        <w:trPr>
          <w:trHeight w:val="175"/>
        </w:trPr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85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F05554">
        <w:trPr>
          <w:trHeight w:val="360"/>
        </w:trPr>
        <w:tc>
          <w:tcPr>
            <w:tcW w:w="1340" w:type="dxa"/>
            <w:tcBorders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789" w:type="dxa"/>
            <w:gridSpan w:val="2"/>
            <w:tcBorders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843" w:type="dxa"/>
            <w:gridSpan w:val="2"/>
            <w:tcBorders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  <w:tc>
          <w:tcPr>
            <w:tcW w:w="1701" w:type="dxa"/>
            <w:gridSpan w:val="2"/>
            <w:tcBorders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8. gün</w:t>
            </w:r>
          </w:p>
        </w:tc>
        <w:tc>
          <w:tcPr>
            <w:tcW w:w="2826" w:type="dxa"/>
            <w:gridSpan w:val="2"/>
            <w:tcBorders>
              <w:left w:val="nil"/>
              <w:bottom w:val="single" w:sz="12" w:space="0" w:color="FFFFFF"/>
            </w:tcBorders>
            <w:shd w:val="clear" w:color="000000" w:fill="4F81BD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9. gün</w:t>
            </w:r>
          </w:p>
        </w:tc>
        <w:tc>
          <w:tcPr>
            <w:tcW w:w="185" w:type="dxa"/>
            <w:vMerge w:val="restart"/>
            <w:shd w:val="clear" w:color="auto" w:fill="auto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BB71DC" w:rsidRPr="00BB71DC" w:rsidTr="00F05554">
        <w:trPr>
          <w:trHeight w:val="415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78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Öğr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.Üyesi</w:t>
            </w:r>
            <w:proofErr w:type="gramEnd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ile Pratik Uygulama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Öğr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.Üyesi</w:t>
            </w:r>
            <w:proofErr w:type="gramEnd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ile Pratik Uygulama</w:t>
            </w:r>
          </w:p>
        </w:tc>
        <w:tc>
          <w:tcPr>
            <w:tcW w:w="2826" w:type="dxa"/>
            <w:gridSpan w:val="2"/>
            <w:vMerge w:val="restart"/>
            <w:tcBorders>
              <w:top w:val="nil"/>
              <w:lef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Sınav</w:t>
            </w:r>
          </w:p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 </w:t>
            </w:r>
          </w:p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5" w:type="dxa"/>
            <w:vMerge/>
            <w:shd w:val="clear" w:color="auto" w:fill="auto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F05554">
        <w:trPr>
          <w:trHeight w:val="361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78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Öğr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.Üyesi</w:t>
            </w:r>
            <w:proofErr w:type="gramEnd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ile Pratik Uygulama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Öğr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.Üyesi</w:t>
            </w:r>
            <w:proofErr w:type="gramEnd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ile Pratik Uygulama</w:t>
            </w:r>
          </w:p>
        </w:tc>
        <w:tc>
          <w:tcPr>
            <w:tcW w:w="2826" w:type="dxa"/>
            <w:gridSpan w:val="2"/>
            <w:vMerge/>
            <w:tcBorders>
              <w:left w:val="single" w:sz="8" w:space="0" w:color="FFFFFF"/>
            </w:tcBorders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5" w:type="dxa"/>
            <w:vMerge/>
            <w:shd w:val="clear" w:color="auto" w:fill="auto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F05554">
        <w:trPr>
          <w:trHeight w:val="60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78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2826" w:type="dxa"/>
            <w:gridSpan w:val="2"/>
            <w:vMerge/>
            <w:tcBorders>
              <w:left w:val="single" w:sz="8" w:space="0" w:color="FFFFFF"/>
            </w:tcBorders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5" w:type="dxa"/>
            <w:vMerge/>
            <w:shd w:val="clear" w:color="auto" w:fill="auto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F05554">
        <w:trPr>
          <w:trHeight w:val="525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78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2826" w:type="dxa"/>
            <w:gridSpan w:val="2"/>
            <w:vMerge/>
            <w:tcBorders>
              <w:left w:val="single" w:sz="8" w:space="0" w:color="FFFFFF"/>
            </w:tcBorders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5" w:type="dxa"/>
            <w:vMerge/>
            <w:shd w:val="clear" w:color="auto" w:fill="auto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F05554">
        <w:trPr>
          <w:trHeight w:val="203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5333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  <w:tc>
          <w:tcPr>
            <w:tcW w:w="2826" w:type="dxa"/>
            <w:gridSpan w:val="2"/>
            <w:vMerge/>
            <w:tcBorders>
              <w:left w:val="single" w:sz="8" w:space="0" w:color="FFFFFF"/>
            </w:tcBorders>
            <w:shd w:val="clear" w:color="000000" w:fill="8DB3E2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85" w:type="dxa"/>
            <w:vMerge/>
            <w:shd w:val="clear" w:color="auto" w:fill="auto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BB71DC" w:rsidRPr="00BB71DC" w:rsidTr="00F05554">
        <w:trPr>
          <w:trHeight w:val="237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78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2826" w:type="dxa"/>
            <w:gridSpan w:val="2"/>
            <w:vMerge/>
            <w:tcBorders>
              <w:lef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5" w:type="dxa"/>
            <w:vMerge/>
            <w:shd w:val="clear" w:color="auto" w:fill="auto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F05554">
        <w:trPr>
          <w:trHeight w:val="267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78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5.FTR008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2826" w:type="dxa"/>
            <w:gridSpan w:val="2"/>
            <w:vMerge/>
            <w:tcBorders>
              <w:left w:val="single" w:sz="8" w:space="0" w:color="FFFFFF"/>
            </w:tcBorders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5" w:type="dxa"/>
            <w:vMerge/>
            <w:shd w:val="clear" w:color="auto" w:fill="auto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F05554">
        <w:trPr>
          <w:trHeight w:val="345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789" w:type="dxa"/>
            <w:gridSpan w:val="2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2826" w:type="dxa"/>
            <w:gridSpan w:val="2"/>
            <w:vMerge/>
            <w:tcBorders>
              <w:left w:val="single" w:sz="8" w:space="0" w:color="FFFFFF"/>
            </w:tcBorders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5" w:type="dxa"/>
            <w:vMerge/>
            <w:shd w:val="clear" w:color="auto" w:fill="auto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F05554">
        <w:trPr>
          <w:trHeight w:val="255"/>
        </w:trPr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85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F05554">
        <w:trPr>
          <w:trHeight w:val="181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5.FTR506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Pratik Diz Muayenesi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Önder M. ÖZERBİL</w:t>
            </w:r>
          </w:p>
        </w:tc>
      </w:tr>
      <w:tr w:rsidR="00BB71DC" w:rsidRPr="00BB71DC" w:rsidTr="00F05554">
        <w:trPr>
          <w:trHeight w:val="213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5.FTR007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Omuz Ve Üst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Ekstremite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Ağrıları 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Funda LEVENDOĞLU</w:t>
            </w:r>
          </w:p>
        </w:tc>
      </w:tr>
      <w:tr w:rsidR="00BB71DC" w:rsidRPr="00BB71DC" w:rsidTr="00F05554">
        <w:trPr>
          <w:trHeight w:val="7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5.FTR008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Alt 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Ekstremite</w:t>
            </w:r>
            <w:proofErr w:type="spellEnd"/>
            <w:proofErr w:type="gramEnd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Ağrıları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Önder M. ÖZERBİL</w:t>
            </w:r>
          </w:p>
        </w:tc>
      </w:tr>
      <w:tr w:rsidR="00BB71DC" w:rsidRPr="00BB71DC" w:rsidTr="00F05554">
        <w:trPr>
          <w:trHeight w:val="121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5.FTR009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Ostoeporoz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İlknur A. GEZER</w:t>
            </w:r>
          </w:p>
        </w:tc>
      </w:tr>
    </w:tbl>
    <w:bookmarkEnd w:id="8"/>
    <w:p w:rsidR="00BB71DC" w:rsidRPr="00BB71DC" w:rsidRDefault="00BB71DC" w:rsidP="00BB71DC">
      <w:pPr>
        <w:kinsoku w:val="0"/>
        <w:overflowPunct w:val="0"/>
        <w:spacing w:after="0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  <w:r w:rsidRPr="00BB71DC">
        <w:rPr>
          <w:rFonts w:ascii="Times New Roman" w:eastAsia="Times New Roman" w:hAnsi="Times New Roman" w:cs="Times New Roman"/>
          <w:sz w:val="18"/>
          <w:szCs w:val="18"/>
          <w:lang w:eastAsia="en-US"/>
        </w:rPr>
        <w:t xml:space="preserve">Pratik Ders Saati: 12  </w:t>
      </w:r>
    </w:p>
    <w:p w:rsidR="00BB71DC" w:rsidRPr="00BB71DC" w:rsidRDefault="00BB71DC" w:rsidP="00BB71DC">
      <w:pPr>
        <w:kinsoku w:val="0"/>
        <w:overflowPunct w:val="0"/>
        <w:spacing w:after="0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  <w:r w:rsidRPr="00BB71DC">
        <w:rPr>
          <w:rFonts w:ascii="Times New Roman" w:eastAsia="Times New Roman" w:hAnsi="Times New Roman" w:cs="Times New Roman"/>
          <w:sz w:val="18"/>
          <w:szCs w:val="18"/>
          <w:lang w:eastAsia="en-US"/>
        </w:rPr>
        <w:t xml:space="preserve">Teorik Ders </w:t>
      </w:r>
      <w:proofErr w:type="gramStart"/>
      <w:r w:rsidRPr="00BB71DC">
        <w:rPr>
          <w:rFonts w:ascii="Times New Roman" w:eastAsia="Times New Roman" w:hAnsi="Times New Roman" w:cs="Times New Roman"/>
          <w:sz w:val="18"/>
          <w:szCs w:val="18"/>
          <w:lang w:eastAsia="en-US"/>
        </w:rPr>
        <w:t>Saati :13</w:t>
      </w:r>
      <w:proofErr w:type="gramEnd"/>
      <w:r w:rsidRPr="00BB71DC">
        <w:rPr>
          <w:rFonts w:ascii="Times New Roman" w:eastAsia="Times New Roman" w:hAnsi="Times New Roman" w:cs="Times New Roman"/>
          <w:sz w:val="18"/>
          <w:szCs w:val="18"/>
          <w:lang w:eastAsia="en-US"/>
        </w:rPr>
        <w:t xml:space="preserve"> </w:t>
      </w:r>
    </w:p>
    <w:p w:rsidR="00BB71DC" w:rsidRPr="00BB71DC" w:rsidRDefault="00BB71DC" w:rsidP="00BB71DC">
      <w:pPr>
        <w:kinsoku w:val="0"/>
        <w:overflowPunct w:val="0"/>
        <w:spacing w:after="0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  <w:r w:rsidRPr="00BB71DC">
        <w:rPr>
          <w:rFonts w:ascii="Times New Roman" w:eastAsia="Times New Roman" w:hAnsi="Times New Roman" w:cs="Times New Roman"/>
          <w:sz w:val="18"/>
          <w:szCs w:val="18"/>
          <w:lang w:eastAsia="en-US"/>
        </w:rPr>
        <w:t xml:space="preserve">Serbest </w:t>
      </w:r>
      <w:proofErr w:type="gramStart"/>
      <w:r w:rsidRPr="00BB71DC">
        <w:rPr>
          <w:rFonts w:ascii="Times New Roman" w:eastAsia="Times New Roman" w:hAnsi="Times New Roman" w:cs="Times New Roman"/>
          <w:sz w:val="18"/>
          <w:szCs w:val="18"/>
          <w:lang w:eastAsia="en-US"/>
        </w:rPr>
        <w:t>Çalışma : 5</w:t>
      </w:r>
      <w:proofErr w:type="gramEnd"/>
      <w:r w:rsidRPr="00BB71DC">
        <w:rPr>
          <w:rFonts w:ascii="Times New Roman" w:eastAsia="Times New Roman" w:hAnsi="Times New Roman" w:cs="Times New Roman"/>
          <w:sz w:val="18"/>
          <w:szCs w:val="18"/>
          <w:lang w:eastAsia="en-US"/>
        </w:rPr>
        <w:t xml:space="preserve"> </w:t>
      </w:r>
    </w:p>
    <w:bookmarkEnd w:id="1"/>
    <w:p w:rsidR="00D81312" w:rsidRPr="00D81312" w:rsidRDefault="00BB71DC" w:rsidP="00BB71DC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8"/>
        </w:rPr>
      </w:pPr>
      <w:r w:rsidRPr="00BB71DC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 xml:space="preserve">                    </w:t>
      </w:r>
      <w:r w:rsidR="00D81312" w:rsidRPr="00D81312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BB71DC" w:rsidRPr="00BB71DC" w:rsidRDefault="00BB71DC" w:rsidP="00BB71D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bookmarkStart w:id="9" w:name="_Toc428261219"/>
      <w:r w:rsidRPr="00BB71DC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lastRenderedPageBreak/>
        <w:t>“FİZİKSEL TIP VE REHABİLİTASYON” SEÇMELİ STAJ PROGRAMI</w:t>
      </w:r>
      <w:bookmarkEnd w:id="9"/>
    </w:p>
    <w:p w:rsidR="00BB71DC" w:rsidRPr="00BB71DC" w:rsidRDefault="00BB71DC" w:rsidP="00BB71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W w:w="9792" w:type="dxa"/>
        <w:tblInd w:w="-639" w:type="dxa"/>
        <w:tblCellMar>
          <w:left w:w="70" w:type="dxa"/>
          <w:right w:w="70" w:type="dxa"/>
        </w:tblCellMar>
        <w:tblLook w:val="04A0"/>
      </w:tblPr>
      <w:tblGrid>
        <w:gridCol w:w="1220"/>
        <w:gridCol w:w="1588"/>
        <w:gridCol w:w="1865"/>
        <w:gridCol w:w="1700"/>
        <w:gridCol w:w="1700"/>
        <w:gridCol w:w="1719"/>
      </w:tblGrid>
      <w:tr w:rsidR="00BB71DC" w:rsidRPr="00BB71DC" w:rsidTr="00F05554">
        <w:trPr>
          <w:trHeight w:val="27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86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70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70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71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BB71DC" w:rsidRPr="00BB71DC" w:rsidTr="00F05554">
        <w:trPr>
          <w:trHeight w:val="360"/>
        </w:trPr>
        <w:tc>
          <w:tcPr>
            <w:tcW w:w="12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</w:tr>
      <w:tr w:rsidR="00BB71DC" w:rsidRPr="00BB71DC" w:rsidTr="00F05554">
        <w:trPr>
          <w:trHeight w:val="36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</w:tr>
      <w:tr w:rsidR="00BB71DC" w:rsidRPr="00BB71DC" w:rsidTr="00F05554">
        <w:trPr>
          <w:trHeight w:val="585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</w:tr>
      <w:tr w:rsidR="00BB71DC" w:rsidRPr="00BB71DC" w:rsidTr="00F05554">
        <w:trPr>
          <w:trHeight w:val="525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</w:tr>
      <w:tr w:rsidR="00BB71DC" w:rsidRPr="00BB71DC" w:rsidTr="00F05554">
        <w:trPr>
          <w:trHeight w:val="19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8572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BB71DC" w:rsidRPr="00BB71DC" w:rsidTr="00F05554">
        <w:trPr>
          <w:trHeight w:val="36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</w:tr>
      <w:tr w:rsidR="00BB71DC" w:rsidRPr="00BB71DC" w:rsidTr="00F05554">
        <w:trPr>
          <w:trHeight w:val="36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</w:tr>
      <w:tr w:rsidR="00BB71DC" w:rsidRPr="00BB71DC" w:rsidTr="00F05554">
        <w:trPr>
          <w:trHeight w:val="555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</w:tr>
      <w:tr w:rsidR="00BB71DC" w:rsidRPr="00BB71DC" w:rsidTr="00F05554">
        <w:trPr>
          <w:gridAfter w:val="3"/>
          <w:wAfter w:w="5119" w:type="dxa"/>
          <w:trHeight w:val="258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auto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auto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auto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BB71DC" w:rsidRPr="00BB71DC" w:rsidTr="00F05554">
        <w:trPr>
          <w:gridAfter w:val="3"/>
          <w:wAfter w:w="5119" w:type="dxa"/>
          <w:trHeight w:val="258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86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</w:tr>
      <w:tr w:rsidR="00BB71DC" w:rsidRPr="00BB71DC" w:rsidTr="00F05554">
        <w:trPr>
          <w:gridAfter w:val="3"/>
          <w:wAfter w:w="5119" w:type="dxa"/>
          <w:trHeight w:val="360"/>
        </w:trPr>
        <w:tc>
          <w:tcPr>
            <w:tcW w:w="12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86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SINAV </w:t>
            </w:r>
          </w:p>
        </w:tc>
      </w:tr>
      <w:tr w:rsidR="00BB71DC" w:rsidRPr="00BB71DC" w:rsidTr="00F05554">
        <w:trPr>
          <w:gridAfter w:val="3"/>
          <w:wAfter w:w="5119" w:type="dxa"/>
          <w:trHeight w:val="36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86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F05554">
        <w:trPr>
          <w:gridAfter w:val="3"/>
          <w:wAfter w:w="5119" w:type="dxa"/>
          <w:trHeight w:val="585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86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F05554">
        <w:trPr>
          <w:gridAfter w:val="3"/>
          <w:wAfter w:w="5119" w:type="dxa"/>
          <w:trHeight w:val="525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86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F05554">
        <w:trPr>
          <w:gridAfter w:val="3"/>
          <w:wAfter w:w="5119" w:type="dxa"/>
          <w:trHeight w:val="164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3453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BB71DC" w:rsidRPr="00BB71DC" w:rsidTr="00F05554">
        <w:trPr>
          <w:gridAfter w:val="3"/>
          <w:wAfter w:w="5119" w:type="dxa"/>
          <w:trHeight w:val="36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86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SINAV</w:t>
            </w:r>
          </w:p>
        </w:tc>
      </w:tr>
      <w:tr w:rsidR="00BB71DC" w:rsidRPr="00BB71DC" w:rsidTr="00F05554">
        <w:trPr>
          <w:gridAfter w:val="3"/>
          <w:wAfter w:w="5119" w:type="dxa"/>
          <w:trHeight w:val="36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86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F05554">
        <w:trPr>
          <w:gridAfter w:val="3"/>
          <w:wAfter w:w="5119" w:type="dxa"/>
          <w:trHeight w:val="555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86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BB71DC" w:rsidRPr="00BB71DC" w:rsidRDefault="00BB71DC" w:rsidP="00BB71D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p w:rsidR="00BB71DC" w:rsidRPr="00BB71DC" w:rsidRDefault="00BB71DC" w:rsidP="00BB71D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BB71DC">
        <w:rPr>
          <w:rFonts w:ascii="Times New Roman" w:eastAsia="Times New Roman" w:hAnsi="Times New Roman" w:cs="Times New Roman"/>
          <w:sz w:val="18"/>
          <w:szCs w:val="18"/>
        </w:rPr>
        <w:t>Teorik Ders Saati: 0</w:t>
      </w:r>
    </w:p>
    <w:p w:rsidR="00BB71DC" w:rsidRPr="00BB71DC" w:rsidRDefault="00BB71DC" w:rsidP="00BB71D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BB71DC">
        <w:rPr>
          <w:rFonts w:ascii="Times New Roman" w:eastAsia="Times New Roman" w:hAnsi="Times New Roman" w:cs="Times New Roman"/>
          <w:sz w:val="18"/>
          <w:szCs w:val="18"/>
        </w:rPr>
        <w:t xml:space="preserve">Pratik  Ders </w:t>
      </w:r>
      <w:proofErr w:type="gramStart"/>
      <w:r w:rsidRPr="00BB71DC">
        <w:rPr>
          <w:rFonts w:ascii="Times New Roman" w:eastAsia="Times New Roman" w:hAnsi="Times New Roman" w:cs="Times New Roman"/>
          <w:sz w:val="18"/>
          <w:szCs w:val="18"/>
        </w:rPr>
        <w:t>Saati : 49</w:t>
      </w:r>
      <w:proofErr w:type="gramEnd"/>
    </w:p>
    <w:p w:rsidR="00BB71DC" w:rsidRPr="00BB71DC" w:rsidRDefault="00BB71DC" w:rsidP="00BB71D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B71DC">
        <w:rPr>
          <w:rFonts w:ascii="Times New Roman" w:eastAsia="Times New Roman" w:hAnsi="Times New Roman" w:cs="Times New Roman"/>
          <w:sz w:val="18"/>
          <w:szCs w:val="18"/>
        </w:rPr>
        <w:t xml:space="preserve">Serbest </w:t>
      </w:r>
      <w:proofErr w:type="gramStart"/>
      <w:r w:rsidRPr="00BB71DC">
        <w:rPr>
          <w:rFonts w:ascii="Times New Roman" w:eastAsia="Times New Roman" w:hAnsi="Times New Roman" w:cs="Times New Roman"/>
          <w:sz w:val="18"/>
          <w:szCs w:val="18"/>
        </w:rPr>
        <w:t>Çalışma : 0</w:t>
      </w:r>
      <w:proofErr w:type="gramEnd"/>
    </w:p>
    <w:p w:rsidR="00CF3C2C" w:rsidRDefault="00CF3C2C" w:rsidP="00BB71DC">
      <w:pPr>
        <w:keepNext/>
        <w:spacing w:after="0" w:line="240" w:lineRule="auto"/>
        <w:jc w:val="center"/>
        <w:outlineLvl w:val="1"/>
      </w:pPr>
    </w:p>
    <w:sectPr w:rsidR="00CF3C2C" w:rsidSect="00E732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22331F"/>
    <w:multiLevelType w:val="hybridMultilevel"/>
    <w:tmpl w:val="B15EEF6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D81312"/>
    <w:rsid w:val="00BB71DC"/>
    <w:rsid w:val="00CF3C2C"/>
    <w:rsid w:val="00D81312"/>
    <w:rsid w:val="00E73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32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1074</Words>
  <Characters>6124</Characters>
  <Application>Microsoft Office Word</Application>
  <DocSecurity>0</DocSecurity>
  <Lines>51</Lines>
  <Paragraphs>14</Paragraphs>
  <ScaleCrop>false</ScaleCrop>
  <Company/>
  <LinksUpToDate>false</LinksUpToDate>
  <CharactersWithSpaces>7184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Deneme</cp:lastModifiedBy>
  <cp:revision>3</cp:revision>
  <dcterms:created xsi:type="dcterms:W3CDTF">2017-07-17T08:52:00Z</dcterms:created>
  <dcterms:modified xsi:type="dcterms:W3CDTF">2018-08-01T08:08:00Z</dcterms:modified>
</cp:coreProperties>
</file>